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83" w:tblpY="540"/>
        <w:tblOverlap w:val="never"/>
        <w:tblW w:w="94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514"/>
        <w:gridCol w:w="2244"/>
        <w:gridCol w:w="73"/>
        <w:gridCol w:w="1716"/>
        <w:gridCol w:w="327"/>
        <w:gridCol w:w="23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7" w:type="dxa"/>
            <w:gridSpan w:val="7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4"/>
                <w:rFonts w:hint="default" w:eastAsia="宋体"/>
                <w:i w:val="0"/>
                <w:iCs w:val="0"/>
                <w:color w:val="000000"/>
                <w:lang w:val="en-US" w:eastAsia="zh-CN" w:bidi="ar"/>
              </w:rPr>
              <w:t>202</w:t>
            </w:r>
            <w:r>
              <w:rPr>
                <w:rStyle w:val="4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t>3</w:t>
            </w:r>
            <w:r>
              <w:rPr>
                <w:rStyle w:val="4"/>
                <w:rFonts w:eastAsia="宋体"/>
                <w:i w:val="0"/>
                <w:iCs w:val="0"/>
                <w:color w:val="000000"/>
                <w:lang w:val="en-US" w:eastAsia="zh-CN" w:bidi="ar"/>
              </w:rPr>
              <w:t>年</w:t>
            </w:r>
            <w:r>
              <w:rPr>
                <w:rStyle w:val="4"/>
                <w:rFonts w:hint="eastAsia" w:eastAsia="宋体"/>
                <w:i w:val="0"/>
                <w:iCs w:val="0"/>
                <w:color w:val="000000"/>
                <w:lang w:val="en-US" w:eastAsia="zh-CN" w:bidi="ar"/>
              </w:rPr>
              <w:t>第一期噪声监测及治理技术培训班</w:t>
            </w:r>
            <w:r>
              <w:rPr>
                <w:rStyle w:val="4"/>
                <w:rFonts w:eastAsia="宋体"/>
                <w:i w:val="0"/>
                <w:iCs w:val="0"/>
                <w:color w:val="000000"/>
                <w:lang w:val="en-US" w:eastAsia="zh-CN" w:bidi="ar"/>
              </w:rPr>
              <w:t>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7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717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720" w:firstLineChars="200"/>
              <w:jc w:val="center"/>
              <w:textAlignment w:val="auto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7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720" w:firstLineChars="200"/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417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一、报名人员信息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1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7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8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E-mail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both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both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both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both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both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17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720" w:firstLineChars="20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二、电子发票开票信息（只开名称+税号）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17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40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17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纳税识别号</w:t>
            </w:r>
          </w:p>
        </w:tc>
        <w:tc>
          <w:tcPr>
            <w:tcW w:w="440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17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440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17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发票接收邮箱</w:t>
            </w:r>
          </w:p>
        </w:tc>
        <w:tc>
          <w:tcPr>
            <w:tcW w:w="440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417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720" w:firstLineChars="20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三、培训资料、合格证书收件地址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717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收件地址</w:t>
            </w:r>
          </w:p>
        </w:tc>
        <w:tc>
          <w:tcPr>
            <w:tcW w:w="6717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收件人及联系电话</w:t>
            </w:r>
          </w:p>
        </w:tc>
        <w:tc>
          <w:tcPr>
            <w:tcW w:w="6717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center"/>
        <w:textAlignment w:val="center"/>
        <w:rPr>
          <w:rFonts w:hint="eastAsia" w:ascii="等线" w:hAnsi="等线" w:eastAsia="等线" w:cs="等线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等线" w:hAnsi="等线" w:eastAsia="等线" w:cs="等线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注：请附学员一寸电子照片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M2RjZWI2YzIyMTQ3OWRiNmIzMmIyNDNmNDM1MTAifQ=="/>
  </w:docVars>
  <w:rsids>
    <w:rsidRoot w:val="00000000"/>
    <w:rsid w:val="1664333E"/>
    <w:rsid w:val="28CA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143</Characters>
  <Lines>0</Lines>
  <Paragraphs>0</Paragraphs>
  <TotalTime>9</TotalTime>
  <ScaleCrop>false</ScaleCrop>
  <LinksUpToDate>false</LinksUpToDate>
  <CharactersWithSpaces>143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乱世巨星、</cp:lastModifiedBy>
  <dcterms:modified xsi:type="dcterms:W3CDTF">2023-05-09T06:48:42Z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21295DDAB78A44DCAD83F9C11CE0A9B9_12</vt:lpwstr>
  </property>
</Properties>
</file>