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ab/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spacing w:line="700" w:lineRule="exact"/>
        <w:jc w:val="center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环保产业数字化安全建设研讨会暨会员活动日</w:t>
      </w:r>
    </w:p>
    <w:p>
      <w:pPr>
        <w:spacing w:line="700" w:lineRule="exact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参会回执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表</w:t>
      </w:r>
    </w:p>
    <w:p>
      <w:pPr>
        <w:rPr>
          <w:rFonts w:hint="eastAsia"/>
          <w:lang w:val="en-US" w:eastAsia="zh-CN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142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 会 人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00630314"/>
    <w:rsid w:val="0046027F"/>
    <w:rsid w:val="00630314"/>
    <w:rsid w:val="03650C63"/>
    <w:rsid w:val="086D4738"/>
    <w:rsid w:val="0B0F299D"/>
    <w:rsid w:val="0BB9657E"/>
    <w:rsid w:val="14872573"/>
    <w:rsid w:val="1D466114"/>
    <w:rsid w:val="1DFC3B45"/>
    <w:rsid w:val="1E450758"/>
    <w:rsid w:val="1FAD044E"/>
    <w:rsid w:val="22BE4F7D"/>
    <w:rsid w:val="25207829"/>
    <w:rsid w:val="2B47411F"/>
    <w:rsid w:val="2E897BAD"/>
    <w:rsid w:val="319F5F79"/>
    <w:rsid w:val="361909F6"/>
    <w:rsid w:val="39E916C1"/>
    <w:rsid w:val="46864ABE"/>
    <w:rsid w:val="55F10BEA"/>
    <w:rsid w:val="569202DE"/>
    <w:rsid w:val="59650C16"/>
    <w:rsid w:val="616B7A10"/>
    <w:rsid w:val="669435F8"/>
    <w:rsid w:val="68C8596C"/>
    <w:rsid w:val="701D6A70"/>
    <w:rsid w:val="78252BF9"/>
    <w:rsid w:val="79C478F8"/>
    <w:rsid w:val="7F5046E1"/>
    <w:rsid w:val="7FB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0"/>
    <w:pPr>
      <w:tabs>
        <w:tab w:val="right" w:leader="dot" w:pos="8302"/>
      </w:tabs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toc 2"/>
    <w:basedOn w:val="1"/>
    <w:next w:val="1"/>
    <w:qFormat/>
    <w:uiPriority w:val="0"/>
    <w:pPr>
      <w:tabs>
        <w:tab w:val="right" w:leader="dot" w:pos="8302"/>
      </w:tabs>
      <w:spacing w:line="360" w:lineRule="auto"/>
      <w:ind w:left="420" w:leftChars="200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480"/>
    </w:pPr>
    <w:rPr>
      <w:sz w:val="24"/>
    </w:rPr>
  </w:style>
  <w:style w:type="paragraph" w:styleId="6">
    <w:name w:val="header"/>
    <w:basedOn w:val="1"/>
    <w:next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tabs>
        <w:tab w:val="left" w:pos="567"/>
      </w:tabs>
      <w:spacing w:before="62" w:beforeLines="20" w:after="62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8">
    <w:name w:val="图表名"/>
    <w:basedOn w:val="1"/>
    <w:next w:val="1"/>
    <w:qFormat/>
    <w:uiPriority w:val="0"/>
    <w:pPr>
      <w:adjustRightInd w:val="0"/>
      <w:snapToGrid w:val="0"/>
      <w:ind w:firstLine="0" w:firstLineChars="0"/>
      <w:jc w:val="center"/>
      <w:textAlignment w:val="baseline"/>
    </w:pPr>
    <w:rPr>
      <w:rFonts w:eastAsia="楷体"/>
      <w:kern w:val="0"/>
      <w:sz w:val="21"/>
      <w:szCs w:val="28"/>
    </w:rPr>
  </w:style>
  <w:style w:type="paragraph" w:styleId="9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"/>
    <w:basedOn w:val="4"/>
    <w:unhideWhenUsed/>
    <w:qFormat/>
    <w:uiPriority w:val="0"/>
    <w:pPr>
      <w:ind w:firstLine="420" w:firstLineChars="100"/>
    </w:pPr>
  </w:style>
  <w:style w:type="paragraph" w:styleId="12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日期 Char"/>
    <w:basedOn w:val="15"/>
    <w:link w:val="9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able Paragraph"/>
    <w:basedOn w:val="1"/>
    <w:qFormat/>
    <w:uiPriority w:val="1"/>
    <w:pPr>
      <w:spacing w:before="123"/>
      <w:ind w:left="110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611</Words>
  <Characters>725</Characters>
  <Lines>2</Lines>
  <Paragraphs>1</Paragraphs>
  <TotalTime>0</TotalTime>
  <ScaleCrop>false</ScaleCrop>
  <LinksUpToDate>false</LinksUpToDate>
  <CharactersWithSpaces>741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2022-08-02T05:33:00Z</dcterms:created>
  <dc:creator>xb21cn</dc:creator>
  <cp:lastModifiedBy>管儿</cp:lastModifiedBy>
  <cp:lastPrinted>2023-01-18T06:32:00Z</cp:lastPrinted>
  <dcterms:modified xsi:type="dcterms:W3CDTF">2023-03-15T10:06:36Z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5ADEC02948144B0988E4A503B061C42A</vt:lpwstr>
  </property>
</Properties>
</file>